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7056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48"/>
          <w:szCs w:val="48"/>
        </w:rPr>
      </w:pPr>
      <w:r w:rsidRPr="002F26E8">
        <w:rPr>
          <w:rFonts w:ascii="Times New Roman" w:hAnsi="Times New Roman" w:cs="Times New Roman"/>
          <w:b/>
          <w:bCs/>
          <w:spacing w:val="-7"/>
          <w:sz w:val="48"/>
          <w:szCs w:val="48"/>
        </w:rPr>
        <w:t>Smlouva o dílo</w:t>
      </w:r>
    </w:p>
    <w:p w14:paraId="07076BBC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BCD2A1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E94154" w14:textId="54A02E05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F26E8">
        <w:rPr>
          <w:rFonts w:ascii="Times New Roman" w:hAnsi="Times New Roman" w:cs="Times New Roman"/>
          <w:b/>
          <w:bCs/>
          <w:sz w:val="24"/>
          <w:szCs w:val="24"/>
        </w:rPr>
        <w:t xml:space="preserve">Objednatel:   </w:t>
      </w:r>
      <w:proofErr w:type="gramEnd"/>
      <w:r w:rsidRPr="002F26E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2090F">
        <w:rPr>
          <w:rFonts w:ascii="Times New Roman" w:hAnsi="Times New Roman" w:cs="Times New Roman"/>
          <w:b/>
          <w:bCs/>
          <w:sz w:val="24"/>
          <w:szCs w:val="24"/>
        </w:rPr>
        <w:t>ZŠ a MŠ Ludvíkovice</w:t>
      </w:r>
    </w:p>
    <w:p w14:paraId="6F7C215C" w14:textId="38E727E9" w:rsidR="0042377B" w:rsidRPr="002F26E8" w:rsidRDefault="00CE69D2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2F26E8">
        <w:rPr>
          <w:rFonts w:ascii="Times New Roman" w:hAnsi="Times New Roman" w:cs="Times New Roman"/>
          <w:sz w:val="24"/>
          <w:szCs w:val="24"/>
        </w:rPr>
        <w:t xml:space="preserve">sídlem:   </w:t>
      </w:r>
      <w:proofErr w:type="gramEnd"/>
      <w:r w:rsidRPr="002F26E8">
        <w:rPr>
          <w:rFonts w:ascii="Times New Roman" w:hAnsi="Times New Roman" w:cs="Times New Roman"/>
          <w:sz w:val="24"/>
          <w:szCs w:val="24"/>
        </w:rPr>
        <w:t xml:space="preserve">  </w:t>
      </w:r>
      <w:r w:rsidRPr="002F26E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2377B" w:rsidRPr="002F26E8">
        <w:rPr>
          <w:rFonts w:ascii="Times New Roman" w:hAnsi="Times New Roman" w:cs="Times New Roman"/>
          <w:sz w:val="24"/>
          <w:szCs w:val="24"/>
        </w:rPr>
        <w:t xml:space="preserve">Ludvíkovice </w:t>
      </w:r>
      <w:r w:rsidR="0052090F">
        <w:rPr>
          <w:rFonts w:ascii="Times New Roman" w:hAnsi="Times New Roman" w:cs="Times New Roman"/>
          <w:sz w:val="24"/>
          <w:szCs w:val="24"/>
        </w:rPr>
        <w:t>68</w:t>
      </w:r>
      <w:r w:rsidR="0042377B" w:rsidRPr="002F26E8">
        <w:rPr>
          <w:rFonts w:ascii="Times New Roman" w:hAnsi="Times New Roman" w:cs="Times New Roman"/>
          <w:sz w:val="24"/>
          <w:szCs w:val="24"/>
        </w:rPr>
        <w:t>, 407 13 Ludvíkovice</w:t>
      </w:r>
    </w:p>
    <w:p w14:paraId="0818AB34" w14:textId="6A2C0DFA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I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Č:                     </w:t>
      </w:r>
      <w:r w:rsidR="0052090F" w:rsidRPr="0052090F">
        <w:rPr>
          <w:rFonts w:ascii="Times New Roman" w:hAnsi="Times New Roman" w:cs="Times New Roman"/>
          <w:sz w:val="24"/>
          <w:szCs w:val="24"/>
        </w:rPr>
        <w:t>72742313</w:t>
      </w:r>
      <w:r w:rsidR="0052090F">
        <w:rPr>
          <w:rFonts w:ascii="Times New Roman" w:hAnsi="Times New Roman" w:cs="Times New Roman"/>
          <w:sz w:val="24"/>
          <w:szCs w:val="24"/>
        </w:rPr>
        <w:t xml:space="preserve">  (neplátce DPH)</w:t>
      </w:r>
      <w:bookmarkStart w:id="0" w:name="_GoBack"/>
      <w:bookmarkEnd w:id="0"/>
    </w:p>
    <w:p w14:paraId="24A41C64" w14:textId="03F622E1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Bankovní</w:t>
      </w:r>
      <w:r w:rsidR="0051504B" w:rsidRPr="002F2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504B" w:rsidRPr="002F26E8">
        <w:rPr>
          <w:rFonts w:ascii="Times New Roman" w:hAnsi="Times New Roman" w:cs="Times New Roman"/>
          <w:sz w:val="24"/>
          <w:szCs w:val="24"/>
        </w:rPr>
        <w:t xml:space="preserve">spojení:   </w:t>
      </w:r>
      <w:proofErr w:type="gramEnd"/>
      <w:r w:rsidR="0051504B" w:rsidRPr="002F26E8">
        <w:rPr>
          <w:rFonts w:ascii="Times New Roman" w:hAnsi="Times New Roman" w:cs="Times New Roman"/>
          <w:sz w:val="24"/>
          <w:szCs w:val="24"/>
        </w:rPr>
        <w:t xml:space="preserve">  </w:t>
      </w:r>
      <w:r w:rsidR="0052090F" w:rsidRPr="0052090F">
        <w:rPr>
          <w:rFonts w:ascii="Times New Roman" w:hAnsi="Times New Roman" w:cs="Times New Roman"/>
          <w:sz w:val="24"/>
          <w:szCs w:val="24"/>
        </w:rPr>
        <w:t>5351506399/0800</w:t>
      </w:r>
    </w:p>
    <w:p w14:paraId="46E1DC67" w14:textId="7AEBB6FC" w:rsidR="0042377B" w:rsidRPr="002F26E8" w:rsidRDefault="00DA665D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6E8">
        <w:rPr>
          <w:rFonts w:ascii="Times New Roman" w:hAnsi="Times New Roman" w:cs="Times New Roman"/>
          <w:sz w:val="24"/>
          <w:szCs w:val="24"/>
        </w:rPr>
        <w:t xml:space="preserve">zastoupená:   </w:t>
      </w:r>
      <w:proofErr w:type="gramEnd"/>
      <w:r w:rsidRPr="002F26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090F">
        <w:rPr>
          <w:rFonts w:ascii="Times New Roman" w:hAnsi="Times New Roman" w:cs="Times New Roman"/>
          <w:sz w:val="24"/>
          <w:szCs w:val="24"/>
        </w:rPr>
        <w:t xml:space="preserve">Mgr. Lenkou </w:t>
      </w:r>
      <w:proofErr w:type="spellStart"/>
      <w:r w:rsidR="0052090F">
        <w:rPr>
          <w:rFonts w:ascii="Times New Roman" w:hAnsi="Times New Roman" w:cs="Times New Roman"/>
          <w:sz w:val="24"/>
          <w:szCs w:val="24"/>
        </w:rPr>
        <w:t>Demuthovou</w:t>
      </w:r>
      <w:proofErr w:type="spellEnd"/>
      <w:r w:rsidR="0052090F">
        <w:rPr>
          <w:rFonts w:ascii="Times New Roman" w:hAnsi="Times New Roman" w:cs="Times New Roman"/>
          <w:sz w:val="24"/>
          <w:szCs w:val="24"/>
        </w:rPr>
        <w:t>, ředitelkou školy</w:t>
      </w:r>
    </w:p>
    <w:p w14:paraId="61D13E79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335686BE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a</w:t>
      </w:r>
    </w:p>
    <w:p w14:paraId="197BF840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 xml:space="preserve">Zhotovitel:      </w:t>
      </w:r>
    </w:p>
    <w:p w14:paraId="43EF5ED4" w14:textId="77777777" w:rsidR="0042377B" w:rsidRPr="002F26E8" w:rsidRDefault="00234D7F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       </w:t>
      </w:r>
    </w:p>
    <w:p w14:paraId="5115D1F7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I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Č:               </w:t>
      </w:r>
    </w:p>
    <w:p w14:paraId="4D24E099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DIČ:</w:t>
      </w:r>
      <w:r w:rsidRPr="002F26E8">
        <w:rPr>
          <w:rFonts w:ascii="Times New Roman" w:hAnsi="Times New Roman" w:cs="Times New Roman"/>
          <w:sz w:val="24"/>
          <w:szCs w:val="24"/>
        </w:rPr>
        <w:tab/>
      </w:r>
      <w:r w:rsidRPr="002F26E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AC92EB1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10FF5D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ab/>
      </w:r>
    </w:p>
    <w:p w14:paraId="2E215C11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50D5C461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(Objednatel a Zhotovitel dále také společně jako „Smluvní strany“ a každý samostatně jako „Smluvní strana“)</w:t>
      </w:r>
    </w:p>
    <w:p w14:paraId="33DB8CAA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uzavřeli níže uvedeného dne, měsíce a roku dle ustanovení § 2586</w:t>
      </w:r>
      <w:r w:rsidR="003C4651">
        <w:rPr>
          <w:rFonts w:ascii="Times New Roman" w:hAnsi="Times New Roman" w:cs="Times New Roman"/>
          <w:sz w:val="24"/>
          <w:szCs w:val="24"/>
        </w:rPr>
        <w:t xml:space="preserve"> a násl. zákona č. 89/2012 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Sb.,</w:t>
      </w:r>
      <w:r w:rsidRPr="002F26E8">
        <w:rPr>
          <w:rFonts w:ascii="Times New Roman" w:hAnsi="Times New Roman" w:cs="Times New Roman"/>
          <w:sz w:val="24"/>
          <w:szCs w:val="24"/>
        </w:rPr>
        <w:t>občanský</w:t>
      </w:r>
      <w:proofErr w:type="gramEnd"/>
      <w:r w:rsidRPr="002F26E8">
        <w:rPr>
          <w:rFonts w:ascii="Times New Roman" w:hAnsi="Times New Roman" w:cs="Times New Roman"/>
          <w:sz w:val="24"/>
          <w:szCs w:val="24"/>
        </w:rPr>
        <w:t xml:space="preserve"> zákoník, ve znění pozdějších předpisů, tuto smlouvu o dílo (dále jen „Smlouva“):</w:t>
      </w:r>
    </w:p>
    <w:p w14:paraId="08B01DEB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870C6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28B42CF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038EC1BD" w14:textId="7FC4406D" w:rsidR="0042377B" w:rsidRDefault="002F26E8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Předmětem této</w:t>
      </w:r>
      <w:r w:rsidR="003C4651">
        <w:rPr>
          <w:rFonts w:ascii="Times New Roman" w:hAnsi="Times New Roman" w:cs="Times New Roman"/>
          <w:sz w:val="24"/>
          <w:szCs w:val="24"/>
        </w:rPr>
        <w:t xml:space="preserve"> smlouvy jsou </w:t>
      </w:r>
      <w:r w:rsidR="003C4651" w:rsidRPr="003C4651">
        <w:rPr>
          <w:rFonts w:ascii="Times New Roman" w:hAnsi="Times New Roman" w:cs="Times New Roman"/>
          <w:b/>
          <w:sz w:val="24"/>
          <w:szCs w:val="24"/>
        </w:rPr>
        <w:t>„</w:t>
      </w:r>
      <w:r w:rsidR="0052090F">
        <w:rPr>
          <w:rFonts w:ascii="Times New Roman" w:hAnsi="Times New Roman" w:cs="Times New Roman"/>
          <w:b/>
          <w:sz w:val="24"/>
          <w:szCs w:val="24"/>
        </w:rPr>
        <w:t>Oprava schodiště, přístupového chodníku a zásobovací rampy ZŠ Ludvíkovice, Ludvíkovice č.p. 68</w:t>
      </w:r>
      <w:r w:rsidRPr="003C465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E31B0">
        <w:rPr>
          <w:rFonts w:ascii="Times New Roman" w:hAnsi="Times New Roman" w:cs="Times New Roman"/>
          <w:sz w:val="24"/>
          <w:szCs w:val="24"/>
        </w:rPr>
        <w:t xml:space="preserve"> dle cenové nabídky ze dne </w:t>
      </w:r>
      <w:r w:rsidR="003C465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…</w:t>
      </w:r>
      <w:r w:rsidR="0042377B" w:rsidRPr="002F26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377B" w:rsidRPr="002F26E8">
        <w:rPr>
          <w:rFonts w:ascii="Times New Roman" w:hAnsi="Times New Roman" w:cs="Times New Roman"/>
          <w:sz w:val="24"/>
          <w:szCs w:val="24"/>
        </w:rPr>
        <w:t>dále jen „Dílo“) a Objednatel se zavazuje Dílo převzít a zaplatit za něj Zhotoviteli cenu, která je sjednána v čl. II této Smlouvy.</w:t>
      </w:r>
    </w:p>
    <w:p w14:paraId="16AB2E87" w14:textId="77777777" w:rsidR="00DE31B0" w:rsidRPr="002F26E8" w:rsidRDefault="00DE31B0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prohlašuje, že jeho nabídka obsahuje zaručený a úplný rozpočet jednotlivých prací a materiálů, nutných k provedení díla ve smyslu § 2620 zák. č. 89/2012 Sb.</w:t>
      </w:r>
      <w:r w:rsidR="00BC7EB5">
        <w:rPr>
          <w:rFonts w:ascii="Times New Roman" w:hAnsi="Times New Roman" w:cs="Times New Roman"/>
          <w:sz w:val="24"/>
          <w:szCs w:val="24"/>
        </w:rPr>
        <w:t>, občanský zákoník.</w:t>
      </w:r>
      <w:r>
        <w:rPr>
          <w:rFonts w:ascii="Times New Roman" w:hAnsi="Times New Roman" w:cs="Times New Roman"/>
          <w:sz w:val="24"/>
          <w:szCs w:val="24"/>
        </w:rPr>
        <w:t xml:space="preserve"> Zhotovitel prohlašuje, že se seznámil s předmětem plnění a je si vědom rozsahu prací.</w:t>
      </w:r>
    </w:p>
    <w:p w14:paraId="4024B3BB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FD9BC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0A20E21C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Cena Díla a způsob úhrady</w:t>
      </w:r>
    </w:p>
    <w:p w14:paraId="2A8EF35C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Smluvní strany se dohodly, že celková cena díla činí:</w:t>
      </w:r>
    </w:p>
    <w:p w14:paraId="491AEA30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cena bez DPH:</w:t>
      </w:r>
      <w:r w:rsidR="00234D7F">
        <w:rPr>
          <w:rFonts w:ascii="Times New Roman" w:hAnsi="Times New Roman" w:cs="Times New Roman"/>
          <w:sz w:val="24"/>
          <w:szCs w:val="24"/>
        </w:rPr>
        <w:t xml:space="preserve"> </w:t>
      </w:r>
      <w:r w:rsidR="003C4651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C4651">
        <w:rPr>
          <w:rFonts w:ascii="Times New Roman" w:hAnsi="Times New Roman" w:cs="Times New Roman"/>
          <w:sz w:val="24"/>
          <w:szCs w:val="24"/>
        </w:rPr>
        <w:t>.</w:t>
      </w:r>
      <w:r w:rsidR="00DE31B0" w:rsidRPr="00DE31B0">
        <w:rPr>
          <w:rFonts w:ascii="Times New Roman" w:hAnsi="Times New Roman" w:cs="Times New Roman"/>
          <w:b/>
          <w:sz w:val="24"/>
          <w:szCs w:val="24"/>
        </w:rPr>
        <w:t>Kč</w:t>
      </w:r>
    </w:p>
    <w:p w14:paraId="2896FE25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DPH (21</w:t>
      </w:r>
      <w:r w:rsidRPr="003C4651">
        <w:rPr>
          <w:rFonts w:ascii="Times New Roman" w:hAnsi="Times New Roman" w:cs="Times New Roman"/>
          <w:sz w:val="24"/>
          <w:szCs w:val="24"/>
        </w:rPr>
        <w:t xml:space="preserve">%): </w:t>
      </w:r>
      <w:r w:rsidR="003C4651" w:rsidRPr="003C4651">
        <w:rPr>
          <w:rFonts w:ascii="Times New Roman" w:hAnsi="Times New Roman" w:cs="Times New Roman"/>
          <w:sz w:val="24"/>
          <w:szCs w:val="24"/>
        </w:rPr>
        <w:t>……………………….</w:t>
      </w:r>
      <w:r w:rsidR="00DE31B0" w:rsidRPr="00DE31B0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43A08897" w14:textId="77777777" w:rsidR="00DE31B0" w:rsidRDefault="0042377B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cena včetně DPH: </w:t>
      </w:r>
      <w:r w:rsidR="003C4651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E31B0" w:rsidRPr="00DE31B0">
        <w:rPr>
          <w:rFonts w:ascii="Times New Roman" w:hAnsi="Times New Roman" w:cs="Times New Roman"/>
          <w:b/>
          <w:sz w:val="24"/>
          <w:szCs w:val="24"/>
        </w:rPr>
        <w:t>Kč</w:t>
      </w:r>
    </w:p>
    <w:p w14:paraId="00A4D6B6" w14:textId="77777777" w:rsidR="00F25EED" w:rsidRDefault="00F25EED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DAD07" w14:textId="77777777" w:rsidR="0042377B" w:rsidRPr="002F26E8" w:rsidRDefault="00C14B72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 ceně bude fakturována sazba DPH dle platných předpisů v době zdanitelného plnění.</w:t>
      </w:r>
    </w:p>
    <w:p w14:paraId="4373C620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Zhotovitel objednateli vystaví fakturu </w:t>
      </w:r>
      <w:r w:rsidR="009615D9" w:rsidRPr="002F26E8">
        <w:rPr>
          <w:rFonts w:ascii="Times New Roman" w:hAnsi="Times New Roman" w:cs="Times New Roman"/>
          <w:sz w:val="24"/>
          <w:szCs w:val="24"/>
        </w:rPr>
        <w:t xml:space="preserve">po předání díla </w:t>
      </w:r>
      <w:r w:rsidRPr="002F26E8">
        <w:rPr>
          <w:rFonts w:ascii="Times New Roman" w:hAnsi="Times New Roman" w:cs="Times New Roman"/>
          <w:sz w:val="24"/>
          <w:szCs w:val="24"/>
        </w:rPr>
        <w:t>se splatností 14 dnů po vystavení. Faktur</w:t>
      </w:r>
      <w:r w:rsidR="009615D9" w:rsidRPr="002F26E8">
        <w:rPr>
          <w:rFonts w:ascii="Times New Roman" w:hAnsi="Times New Roman" w:cs="Times New Roman"/>
          <w:sz w:val="24"/>
          <w:szCs w:val="24"/>
        </w:rPr>
        <w:t>a</w:t>
      </w:r>
      <w:r w:rsidRPr="002F26E8">
        <w:rPr>
          <w:rFonts w:ascii="Times New Roman" w:hAnsi="Times New Roman" w:cs="Times New Roman"/>
          <w:sz w:val="24"/>
          <w:szCs w:val="24"/>
        </w:rPr>
        <w:t xml:space="preserve"> musí mít náležitosti daňového dokladu. </w:t>
      </w:r>
    </w:p>
    <w:p w14:paraId="4B84A419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Objednatel je plátcem DPH. Za datum zdanitelného plnění se považuje skutečné datum předání předmětu plnění.</w:t>
      </w:r>
    </w:p>
    <w:p w14:paraId="3A983131" w14:textId="77777777" w:rsidR="009615D9" w:rsidRPr="002F26E8" w:rsidRDefault="009615D9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F</w:t>
      </w:r>
      <w:r w:rsidR="0042377B" w:rsidRPr="002F26E8">
        <w:rPr>
          <w:rFonts w:ascii="Times New Roman" w:hAnsi="Times New Roman" w:cs="Times New Roman"/>
          <w:sz w:val="24"/>
          <w:szCs w:val="24"/>
        </w:rPr>
        <w:t>akturovaná</w:t>
      </w:r>
      <w:r w:rsidR="0042377B" w:rsidRPr="002F2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377B" w:rsidRPr="002F26E8">
        <w:rPr>
          <w:rFonts w:ascii="Times New Roman" w:hAnsi="Times New Roman" w:cs="Times New Roman"/>
          <w:sz w:val="24"/>
          <w:szCs w:val="24"/>
        </w:rPr>
        <w:t>částka bude uhrazena na účet Zhotovitele uvedený v záhlaví této smlouvy.</w:t>
      </w:r>
    </w:p>
    <w:p w14:paraId="7BA40408" w14:textId="77777777" w:rsidR="0042377B" w:rsidRPr="002F26E8" w:rsidRDefault="009615D9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Objednatel může bez zbytečného odkladu odstoupit od smlouvy, požaduje-li zhotovitel zvýšení o více než 10 % ceny podle rozpočtu. V tomto případě je Objednatel povinen nahradit zhotoviteli část ceny odpovídající rozsahu částečného provedení díla podle rozpočtu (§ 2622 odst. 3 NOZ).</w:t>
      </w:r>
    </w:p>
    <w:p w14:paraId="5E3BA1F0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57EB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DF9A324" w14:textId="77777777" w:rsidR="0042377B" w:rsidRPr="002F26E8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 plnění</w:t>
      </w:r>
      <w:r w:rsidR="00C40D1D">
        <w:rPr>
          <w:rFonts w:ascii="Times New Roman" w:hAnsi="Times New Roman" w:cs="Times New Roman"/>
          <w:b/>
          <w:bCs/>
          <w:sz w:val="24"/>
          <w:szCs w:val="24"/>
        </w:rPr>
        <w:t xml:space="preserve"> a záruka</w:t>
      </w:r>
    </w:p>
    <w:p w14:paraId="4CF494F0" w14:textId="47A4E305" w:rsidR="0042377B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Smluvní strany se dohodly, že Dílo bude Zhotovitelem provedeno</w:t>
      </w:r>
      <w:r w:rsidR="0052090F">
        <w:rPr>
          <w:rFonts w:ascii="Times New Roman" w:hAnsi="Times New Roman" w:cs="Times New Roman"/>
          <w:sz w:val="24"/>
          <w:szCs w:val="24"/>
        </w:rPr>
        <w:t xml:space="preserve"> v době od 1.7.</w:t>
      </w:r>
      <w:r w:rsidRPr="002F26E8">
        <w:rPr>
          <w:rFonts w:ascii="Times New Roman" w:hAnsi="Times New Roman" w:cs="Times New Roman"/>
          <w:sz w:val="24"/>
          <w:szCs w:val="24"/>
        </w:rPr>
        <w:t xml:space="preserve"> do</w:t>
      </w:r>
      <w:r w:rsidR="0052090F">
        <w:rPr>
          <w:rFonts w:ascii="Times New Roman" w:hAnsi="Times New Roman" w:cs="Times New Roman"/>
          <w:sz w:val="24"/>
          <w:szCs w:val="24"/>
        </w:rPr>
        <w:t xml:space="preserve"> 31.8.2020</w:t>
      </w:r>
    </w:p>
    <w:p w14:paraId="5E029480" w14:textId="77777777" w:rsidR="00C40D1D" w:rsidRPr="00364E43" w:rsidRDefault="00C40D1D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E43">
        <w:rPr>
          <w:rFonts w:ascii="Times New Roman" w:hAnsi="Times New Roman" w:cs="Times New Roman"/>
          <w:sz w:val="24"/>
          <w:szCs w:val="24"/>
        </w:rPr>
        <w:t xml:space="preserve">Záruční doba na Dílo </w:t>
      </w:r>
      <w:r w:rsidR="003C4651">
        <w:rPr>
          <w:rFonts w:ascii="Times New Roman" w:hAnsi="Times New Roman" w:cs="Times New Roman"/>
          <w:sz w:val="24"/>
          <w:szCs w:val="24"/>
        </w:rPr>
        <w:t>činí 24</w:t>
      </w:r>
      <w:r w:rsidR="00364E43" w:rsidRPr="00364E43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2407E01F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5D2DD522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42566B51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Nezaplatí-li objednatel dílo v dohodnutých termínech, může zhotovitel upl</w:t>
      </w:r>
      <w:r w:rsidR="00C40D1D">
        <w:rPr>
          <w:rFonts w:ascii="Times New Roman" w:hAnsi="Times New Roman" w:cs="Times New Roman"/>
          <w:sz w:val="24"/>
          <w:szCs w:val="24"/>
        </w:rPr>
        <w:t>atnit smluvní pokutu ve výši 0,5</w:t>
      </w:r>
      <w:r>
        <w:rPr>
          <w:rFonts w:ascii="Times New Roman" w:hAnsi="Times New Roman" w:cs="Times New Roman"/>
          <w:sz w:val="24"/>
          <w:szCs w:val="24"/>
        </w:rPr>
        <w:t>% z ceny díla bez DPH za každý den prodlení.</w:t>
      </w:r>
    </w:p>
    <w:p w14:paraId="085FE6D5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zhotovitel neukončí požadované dílo ve sjednaném termínu, může objednatel uplatnit smluvní pokutu ve výši 0,</w:t>
      </w:r>
      <w:r w:rsidR="00C40D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z ceny díla bez DPH za každý den prodlení.</w:t>
      </w:r>
    </w:p>
    <w:p w14:paraId="62273C23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B04DA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135D584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14:paraId="394D1D3E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Objednatel je oprávn</w:t>
      </w:r>
      <w:r w:rsidR="00E742EC">
        <w:rPr>
          <w:rFonts w:ascii="Times New Roman" w:hAnsi="Times New Roman" w:cs="Times New Roman"/>
          <w:sz w:val="24"/>
          <w:szCs w:val="24"/>
        </w:rPr>
        <w:t>ěn kdykoliv v </w:t>
      </w:r>
      <w:r w:rsidRPr="002F26E8">
        <w:rPr>
          <w:rFonts w:ascii="Times New Roman" w:hAnsi="Times New Roman" w:cs="Times New Roman"/>
          <w:sz w:val="24"/>
          <w:szCs w:val="24"/>
        </w:rPr>
        <w:t>průběhu Díla kontrolovat, zda je prováděno v souladu s touto Smlouvou.</w:t>
      </w:r>
    </w:p>
    <w:p w14:paraId="5E67A9C4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Objednatel se zavazuje poskytovat Zhotoviteli součinnost k provedení Díla, a to ve lhůtě, jíž mu Zhotovitel určí. </w:t>
      </w:r>
    </w:p>
    <w:p w14:paraId="49E8A0AA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Zhotovitel postupuje při provádění Díla samostatně.</w:t>
      </w:r>
    </w:p>
    <w:p w14:paraId="7C687923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Zhotovitel je povinen dodržet při provádění Díla všechny právní předpisy týkající se předmětné činnosti.</w:t>
      </w:r>
    </w:p>
    <w:p w14:paraId="4EFC3CAF" w14:textId="77777777" w:rsidR="00BC7EB5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742E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F26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B0E0EA" w14:textId="77777777" w:rsidR="0042377B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Předání a převzetí</w:t>
      </w:r>
      <w:r w:rsidR="00C40D1D">
        <w:rPr>
          <w:rFonts w:ascii="Times New Roman" w:hAnsi="Times New Roman" w:cs="Times New Roman"/>
          <w:b/>
          <w:bCs/>
          <w:sz w:val="24"/>
          <w:szCs w:val="24"/>
        </w:rPr>
        <w:t xml:space="preserve"> staveniště a</w:t>
      </w:r>
      <w:r w:rsidRPr="002F26E8">
        <w:rPr>
          <w:rFonts w:ascii="Times New Roman" w:hAnsi="Times New Roman" w:cs="Times New Roman"/>
          <w:b/>
          <w:bCs/>
          <w:sz w:val="24"/>
          <w:szCs w:val="24"/>
        </w:rPr>
        <w:t xml:space="preserve"> Díla</w:t>
      </w:r>
    </w:p>
    <w:p w14:paraId="45B13498" w14:textId="77777777" w:rsidR="00C40D1D" w:rsidRDefault="00C40D1D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Zhotovitel je povinen na vyzvání objednatele převzít staveniště do 5. pracovních dnů na základě předávacího protokolu. </w:t>
      </w:r>
    </w:p>
    <w:p w14:paraId="3A3B7EEA" w14:textId="77777777" w:rsidR="00E742EC" w:rsidRPr="00E742EC" w:rsidRDefault="00E742EC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Objednatel je povinen na vyzvání zhotovitele převzít dokončené dílo do 5. pracovních dnů na základě předávacího protokolu. Odmítnout převzetí může objednatel pouze tehdy, pokud předmět díla není kompletní dle smlouvy o Dílo a jejich příloh či pokud má předmět díla závady bránící jeho trvalému užívání.</w:t>
      </w:r>
    </w:p>
    <w:p w14:paraId="1780ACBB" w14:textId="77777777" w:rsidR="0042377B" w:rsidRDefault="00E742EC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předat objednateli předmět dokončeného díla v kvalitě odpovídající jeho obvyklému účelu, právním předpisům a příslušným technickým normám, bez závad bránícím jeho užívání.</w:t>
      </w:r>
    </w:p>
    <w:p w14:paraId="3E6F2D9E" w14:textId="77777777" w:rsidR="00E742EC" w:rsidRPr="002F26E8" w:rsidRDefault="00E742EC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předání předmětu díla sepíší účastníci protokol, v němž bude uveden stav předmětu díla v okamžiku předání. Nebudou-li tyto podklady řádně připraveny, není objednatel povinen dílo převzít.</w:t>
      </w:r>
    </w:p>
    <w:p w14:paraId="4A35DC44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 </w:t>
      </w:r>
    </w:p>
    <w:p w14:paraId="0F4FFCB1" w14:textId="77777777" w:rsidR="003C4651" w:rsidRDefault="003C4651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DB991" w14:textId="77777777" w:rsidR="00BC7EB5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742E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F26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E4AA0B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625C54F1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stranami.</w:t>
      </w:r>
    </w:p>
    <w:p w14:paraId="0B337F71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51ACB604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Smlouva byla vyhotovena ve dvou stejnopisech, z nichž každá Smluvní strana obdrží po jednom vyhotovení.</w:t>
      </w:r>
    </w:p>
    <w:p w14:paraId="69CF987C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lastRenderedPageBreak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5C19AF80" w14:textId="77777777" w:rsidR="00750597" w:rsidRPr="002F26E8" w:rsidRDefault="00750597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EB543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V</w:t>
      </w:r>
      <w:r w:rsidR="004B407A" w:rsidRPr="002F26E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2F26E8">
        <w:rPr>
          <w:rFonts w:ascii="Times New Roman" w:hAnsi="Times New Roman" w:cs="Times New Roman"/>
          <w:sz w:val="24"/>
          <w:szCs w:val="24"/>
        </w:rPr>
        <w:t>dne</w:t>
      </w:r>
      <w:r w:rsidR="004B407A" w:rsidRPr="002F26E8">
        <w:rPr>
          <w:rFonts w:ascii="Times New Roman" w:hAnsi="Times New Roman" w:cs="Times New Roman"/>
          <w:sz w:val="24"/>
          <w:szCs w:val="24"/>
        </w:rPr>
        <w:t>……………</w:t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9615D9" w:rsidRPr="002F26E8">
        <w:rPr>
          <w:rFonts w:ascii="Times New Roman" w:hAnsi="Times New Roman" w:cs="Times New Roman"/>
          <w:sz w:val="24"/>
          <w:szCs w:val="24"/>
        </w:rPr>
        <w:t>V...........................dne................................</w:t>
      </w:r>
    </w:p>
    <w:p w14:paraId="122CBD89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4B407A" w:rsidRPr="002F26E8">
        <w:rPr>
          <w:rFonts w:ascii="Times New Roman" w:hAnsi="Times New Roman" w:cs="Times New Roman"/>
          <w:sz w:val="24"/>
          <w:szCs w:val="24"/>
        </w:rPr>
        <w:t>.....................</w:t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9615D9" w:rsidRPr="002F26E8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596FDD5A" w14:textId="77777777" w:rsidR="0042377B" w:rsidRPr="002F26E8" w:rsidRDefault="009615D9" w:rsidP="003C4651">
      <w:pPr>
        <w:widowControl w:val="0"/>
        <w:autoSpaceDE w:val="0"/>
        <w:autoSpaceDN w:val="0"/>
        <w:adjustRightInd w:val="0"/>
        <w:spacing w:after="0" w:line="252" w:lineRule="atLeast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150C" w:rsidRPr="002F26E8">
        <w:rPr>
          <w:rFonts w:ascii="Times New Roman" w:hAnsi="Times New Roman" w:cs="Times New Roman"/>
          <w:sz w:val="24"/>
          <w:szCs w:val="24"/>
        </w:rPr>
        <w:t>Zhotovitel</w:t>
      </w:r>
      <w:r w:rsidRPr="002F26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A150C" w:rsidRPr="002F26E8">
        <w:rPr>
          <w:rFonts w:ascii="Times New Roman" w:hAnsi="Times New Roman" w:cs="Times New Roman"/>
          <w:sz w:val="24"/>
          <w:szCs w:val="24"/>
        </w:rPr>
        <w:t xml:space="preserve">                      Objednatel</w:t>
      </w:r>
    </w:p>
    <w:p w14:paraId="338BA275" w14:textId="6372D881" w:rsidR="009615D9" w:rsidRPr="002F26E8" w:rsidRDefault="003C4651" w:rsidP="003C4651">
      <w:pPr>
        <w:widowControl w:val="0"/>
        <w:autoSpaceDE w:val="0"/>
        <w:autoSpaceDN w:val="0"/>
        <w:adjustRightInd w:val="0"/>
        <w:spacing w:after="0" w:line="252" w:lineRule="atLeast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090F">
        <w:rPr>
          <w:rFonts w:ascii="Times New Roman" w:hAnsi="Times New Roman" w:cs="Times New Roman"/>
          <w:sz w:val="24"/>
          <w:szCs w:val="24"/>
        </w:rPr>
        <w:t>ZŠ a MŠ Ludvíkovice</w:t>
      </w:r>
    </w:p>
    <w:sectPr w:rsidR="009615D9" w:rsidRPr="002F26E8" w:rsidSect="00A00C0C">
      <w:pgSz w:w="12240" w:h="15840"/>
      <w:pgMar w:top="568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B2244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9"/>
    <w:rsid w:val="000A150C"/>
    <w:rsid w:val="000B20DD"/>
    <w:rsid w:val="000E6155"/>
    <w:rsid w:val="00234D7F"/>
    <w:rsid w:val="002F26E8"/>
    <w:rsid w:val="00364E43"/>
    <w:rsid w:val="003C4651"/>
    <w:rsid w:val="0042377B"/>
    <w:rsid w:val="00441AE6"/>
    <w:rsid w:val="004B407A"/>
    <w:rsid w:val="0051504B"/>
    <w:rsid w:val="0052090F"/>
    <w:rsid w:val="00561964"/>
    <w:rsid w:val="005C5309"/>
    <w:rsid w:val="00750597"/>
    <w:rsid w:val="009615D9"/>
    <w:rsid w:val="00A00C0C"/>
    <w:rsid w:val="00A73072"/>
    <w:rsid w:val="00BC7EB5"/>
    <w:rsid w:val="00C14B72"/>
    <w:rsid w:val="00C40D1D"/>
    <w:rsid w:val="00C553E1"/>
    <w:rsid w:val="00CE69D2"/>
    <w:rsid w:val="00DA665D"/>
    <w:rsid w:val="00DE31B0"/>
    <w:rsid w:val="00E742EC"/>
    <w:rsid w:val="00EB61DF"/>
    <w:rsid w:val="00F2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E162D"/>
  <w15:docId w15:val="{FA27E830-72B0-4916-B45E-B64712B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3E1"/>
    <w:rPr>
      <w:rFonts w:cstheme="minorBid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Ludvíkovice</dc:creator>
  <cp:lastModifiedBy>3L</cp:lastModifiedBy>
  <cp:revision>2</cp:revision>
  <cp:lastPrinted>2016-06-23T14:07:00Z</cp:lastPrinted>
  <dcterms:created xsi:type="dcterms:W3CDTF">2020-02-26T14:17:00Z</dcterms:created>
  <dcterms:modified xsi:type="dcterms:W3CDTF">2020-02-26T14:17:00Z</dcterms:modified>
</cp:coreProperties>
</file>