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4E9B3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48"/>
          <w:szCs w:val="48"/>
        </w:rPr>
      </w:pPr>
      <w:r w:rsidRPr="002F26E8">
        <w:rPr>
          <w:rFonts w:ascii="Times New Roman" w:hAnsi="Times New Roman" w:cs="Times New Roman"/>
          <w:b/>
          <w:bCs/>
          <w:spacing w:val="-7"/>
          <w:sz w:val="48"/>
          <w:szCs w:val="48"/>
        </w:rPr>
        <w:t>Smlouva o dílo</w:t>
      </w:r>
    </w:p>
    <w:p w14:paraId="4F766A1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CFF9B4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149B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Objednatel:           Obec Ludvíkovice</w:t>
      </w:r>
    </w:p>
    <w:p w14:paraId="3B424A36" w14:textId="77777777" w:rsidR="0042377B" w:rsidRPr="002F26E8" w:rsidRDefault="00CE69D2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se sídlem:     </w:t>
      </w:r>
      <w:r w:rsidRPr="002F26E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2377B" w:rsidRPr="002F26E8">
        <w:rPr>
          <w:rFonts w:ascii="Times New Roman" w:hAnsi="Times New Roman" w:cs="Times New Roman"/>
          <w:sz w:val="24"/>
          <w:szCs w:val="24"/>
        </w:rPr>
        <w:t>Ludvíkovice 71, 407 13 Ludvíkovice</w:t>
      </w:r>
    </w:p>
    <w:p w14:paraId="7925D387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I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Č:                     </w:t>
      </w:r>
      <w:r w:rsidRPr="002F26E8">
        <w:rPr>
          <w:rFonts w:ascii="Times New Roman" w:hAnsi="Times New Roman" w:cs="Times New Roman"/>
          <w:sz w:val="24"/>
          <w:szCs w:val="24"/>
        </w:rPr>
        <w:t>00831964</w:t>
      </w:r>
    </w:p>
    <w:p w14:paraId="3B30E10C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DIČ:</w:t>
      </w:r>
      <w:r w:rsidRPr="002F26E8">
        <w:rPr>
          <w:rFonts w:ascii="Times New Roman" w:hAnsi="Times New Roman" w:cs="Times New Roman"/>
          <w:sz w:val="24"/>
          <w:szCs w:val="24"/>
        </w:rPr>
        <w:tab/>
      </w:r>
      <w:r w:rsidRPr="002F26E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    </w:t>
      </w:r>
      <w:r w:rsidRPr="002F26E8">
        <w:rPr>
          <w:rFonts w:ascii="Times New Roman" w:hAnsi="Times New Roman" w:cs="Times New Roman"/>
          <w:sz w:val="24"/>
          <w:szCs w:val="24"/>
        </w:rPr>
        <w:t>CZ00831964</w:t>
      </w:r>
    </w:p>
    <w:p w14:paraId="5D365EB4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Bankovní</w:t>
      </w:r>
      <w:r w:rsidR="0051504B" w:rsidRPr="002F26E8">
        <w:rPr>
          <w:rFonts w:ascii="Times New Roman" w:hAnsi="Times New Roman" w:cs="Times New Roman"/>
          <w:sz w:val="24"/>
          <w:szCs w:val="24"/>
        </w:rPr>
        <w:t xml:space="preserve"> spojení:      </w:t>
      </w:r>
      <w:r w:rsidR="00DA665D" w:rsidRPr="002F26E8">
        <w:rPr>
          <w:rFonts w:ascii="Times New Roman" w:hAnsi="Times New Roman" w:cs="Times New Roman"/>
          <w:sz w:val="24"/>
          <w:szCs w:val="24"/>
        </w:rPr>
        <w:t>MONETA Money Bank,</w:t>
      </w:r>
      <w:r w:rsidRPr="002F26E8">
        <w:rPr>
          <w:rFonts w:ascii="Times New Roman" w:hAnsi="Times New Roman" w:cs="Times New Roman"/>
          <w:sz w:val="24"/>
          <w:szCs w:val="24"/>
        </w:rPr>
        <w:t xml:space="preserve"> a.s. 203197798/0600</w:t>
      </w:r>
    </w:p>
    <w:p w14:paraId="09DBF4F6" w14:textId="77777777" w:rsidR="0042377B" w:rsidRPr="002F26E8" w:rsidRDefault="00DA665D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zastoupená:            Mgr</w:t>
      </w:r>
      <w:r w:rsidR="0042377B" w:rsidRPr="002F26E8">
        <w:rPr>
          <w:rFonts w:ascii="Times New Roman" w:hAnsi="Times New Roman" w:cs="Times New Roman"/>
          <w:sz w:val="24"/>
          <w:szCs w:val="24"/>
        </w:rPr>
        <w:t>. Jiřím Šturmou – starostou obce</w:t>
      </w:r>
    </w:p>
    <w:p w14:paraId="5651457A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6E3376F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a</w:t>
      </w:r>
    </w:p>
    <w:p w14:paraId="55D25632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Zhotovitel:      </w:t>
      </w:r>
    </w:p>
    <w:p w14:paraId="014190D6" w14:textId="77777777" w:rsidR="0042377B" w:rsidRPr="002F26E8" w:rsidRDefault="00234D7F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       </w:t>
      </w:r>
    </w:p>
    <w:p w14:paraId="4B5E1EF5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I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Č:               </w:t>
      </w:r>
    </w:p>
    <w:p w14:paraId="74D68634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DIČ:</w:t>
      </w:r>
      <w:r w:rsidRPr="002F26E8">
        <w:rPr>
          <w:rFonts w:ascii="Times New Roman" w:hAnsi="Times New Roman" w:cs="Times New Roman"/>
          <w:sz w:val="24"/>
          <w:szCs w:val="24"/>
        </w:rPr>
        <w:tab/>
      </w:r>
      <w:r w:rsidRPr="002F26E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E75F17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CE69D2" w:rsidRPr="002F26E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37EC45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ab/>
      </w:r>
    </w:p>
    <w:p w14:paraId="4B6FD0A8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1BA4A2B6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(Objednatel a Zhotovitel dále také společně jako „Smluvní strany“ a každý samostatně jako „Smluvní strana“)</w:t>
      </w:r>
    </w:p>
    <w:p w14:paraId="1602E64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uzavřeli níže uvedeného dne, měsíce a roku dle ustanovení § 2586</w:t>
      </w:r>
      <w:r w:rsidR="003C4651">
        <w:rPr>
          <w:rFonts w:ascii="Times New Roman" w:hAnsi="Times New Roman" w:cs="Times New Roman"/>
          <w:sz w:val="24"/>
          <w:szCs w:val="24"/>
        </w:rPr>
        <w:t xml:space="preserve"> a násl. zákona č. 89/2012 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Sb.,</w:t>
      </w:r>
      <w:r w:rsidRPr="002F26E8">
        <w:rPr>
          <w:rFonts w:ascii="Times New Roman" w:hAnsi="Times New Roman" w:cs="Times New Roman"/>
          <w:sz w:val="24"/>
          <w:szCs w:val="24"/>
        </w:rPr>
        <w:t>občanský</w:t>
      </w:r>
      <w:proofErr w:type="gramEnd"/>
      <w:r w:rsidRPr="002F26E8">
        <w:rPr>
          <w:rFonts w:ascii="Times New Roman" w:hAnsi="Times New Roman" w:cs="Times New Roman"/>
          <w:sz w:val="24"/>
          <w:szCs w:val="24"/>
        </w:rPr>
        <w:t xml:space="preserve"> zákoník, ve znění pozdějších předpisů, tuto smlouvu o dílo (dále jen „Smlouva“):</w:t>
      </w:r>
    </w:p>
    <w:p w14:paraId="0847FFB1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8E5FE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50C200F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2D36B0AC" w14:textId="14F4065C" w:rsidR="0042377B" w:rsidRDefault="002F26E8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Předmětem této</w:t>
      </w:r>
      <w:r w:rsidR="003C4651">
        <w:rPr>
          <w:rFonts w:ascii="Times New Roman" w:hAnsi="Times New Roman" w:cs="Times New Roman"/>
          <w:sz w:val="24"/>
          <w:szCs w:val="24"/>
        </w:rPr>
        <w:t xml:space="preserve"> smlouvy jsou </w:t>
      </w:r>
      <w:r w:rsidR="003C4651" w:rsidRPr="003C4651">
        <w:rPr>
          <w:rFonts w:ascii="Times New Roman" w:hAnsi="Times New Roman" w:cs="Times New Roman"/>
          <w:b/>
          <w:sz w:val="24"/>
          <w:szCs w:val="24"/>
        </w:rPr>
        <w:t>„</w:t>
      </w:r>
      <w:r w:rsidR="0089169E">
        <w:rPr>
          <w:rFonts w:ascii="Times New Roman" w:hAnsi="Times New Roman" w:cs="Times New Roman"/>
          <w:b/>
          <w:sz w:val="24"/>
          <w:szCs w:val="24"/>
        </w:rPr>
        <w:t xml:space="preserve">Oprava lávky přes potok na </w:t>
      </w:r>
      <w:proofErr w:type="spellStart"/>
      <w:r w:rsidR="0089169E">
        <w:rPr>
          <w:rFonts w:ascii="Times New Roman" w:hAnsi="Times New Roman" w:cs="Times New Roman"/>
          <w:b/>
          <w:sz w:val="24"/>
          <w:szCs w:val="24"/>
        </w:rPr>
        <w:t>p.p.č</w:t>
      </w:r>
      <w:proofErr w:type="spellEnd"/>
      <w:r w:rsidR="0089169E">
        <w:rPr>
          <w:rFonts w:ascii="Times New Roman" w:hAnsi="Times New Roman" w:cs="Times New Roman"/>
          <w:b/>
          <w:sz w:val="24"/>
          <w:szCs w:val="24"/>
        </w:rPr>
        <w:t>. 1694/1, k.ú. Ludvíkovice</w:t>
      </w:r>
      <w:r w:rsidRPr="003C46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31B0">
        <w:rPr>
          <w:rFonts w:ascii="Times New Roman" w:hAnsi="Times New Roman" w:cs="Times New Roman"/>
          <w:sz w:val="24"/>
          <w:szCs w:val="24"/>
        </w:rPr>
        <w:t xml:space="preserve"> dle cenové nabídky ze dne </w:t>
      </w:r>
      <w:r w:rsidR="003C465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</w:t>
      </w:r>
      <w:r w:rsidR="0042377B" w:rsidRPr="002F26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377B" w:rsidRPr="002F26E8">
        <w:rPr>
          <w:rFonts w:ascii="Times New Roman" w:hAnsi="Times New Roman" w:cs="Times New Roman"/>
          <w:sz w:val="24"/>
          <w:szCs w:val="24"/>
        </w:rPr>
        <w:t>dále jen „Dílo“) a Objednatel se zavazuje Dílo převzít a zaplatit za něj Zhotoviteli cenu, která je sjednána v čl. II této Smlouvy.</w:t>
      </w:r>
    </w:p>
    <w:p w14:paraId="26248C6E" w14:textId="77777777" w:rsidR="00DE31B0" w:rsidRPr="002F26E8" w:rsidRDefault="00DE31B0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prohlašuje, že jeho nabídka obsahuje zaručený a úplný rozpočet jednotlivých prací a materiálů, nutných k provedení díla ve smyslu § 2620 zák. č. 89/2012 Sb.</w:t>
      </w:r>
      <w:r w:rsidR="00BC7EB5">
        <w:rPr>
          <w:rFonts w:ascii="Times New Roman" w:hAnsi="Times New Roman" w:cs="Times New Roman"/>
          <w:sz w:val="24"/>
          <w:szCs w:val="24"/>
        </w:rPr>
        <w:t>, občanský zákoník.</w:t>
      </w:r>
      <w:r>
        <w:rPr>
          <w:rFonts w:ascii="Times New Roman" w:hAnsi="Times New Roman" w:cs="Times New Roman"/>
          <w:sz w:val="24"/>
          <w:szCs w:val="24"/>
        </w:rPr>
        <w:t xml:space="preserve"> Zhotovitel prohlašuje, že se seznámil s předmětem plnění a je si vědom rozsahu prací.</w:t>
      </w:r>
    </w:p>
    <w:p w14:paraId="632C188C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6A2BB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28D9AAD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Cena Díla a způsob úhrady</w:t>
      </w:r>
    </w:p>
    <w:p w14:paraId="1D73C846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Smluvní strany se dohodly, že celková cena díla činí:</w:t>
      </w:r>
    </w:p>
    <w:p w14:paraId="7DD6EEB5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cena bez DPH:</w:t>
      </w:r>
      <w:r w:rsidR="00234D7F">
        <w:rPr>
          <w:rFonts w:ascii="Times New Roman" w:hAnsi="Times New Roman" w:cs="Times New Roman"/>
          <w:sz w:val="24"/>
          <w:szCs w:val="24"/>
        </w:rPr>
        <w:t xml:space="preserve"> </w:t>
      </w:r>
      <w:r w:rsidR="003C465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C4651">
        <w:rPr>
          <w:rFonts w:ascii="Times New Roman" w:hAnsi="Times New Roman" w:cs="Times New Roman"/>
          <w:sz w:val="24"/>
          <w:szCs w:val="24"/>
        </w:rPr>
        <w:t>.</w:t>
      </w:r>
      <w:r w:rsidR="00DE31B0" w:rsidRPr="00DE31B0">
        <w:rPr>
          <w:rFonts w:ascii="Times New Roman" w:hAnsi="Times New Roman" w:cs="Times New Roman"/>
          <w:b/>
          <w:sz w:val="24"/>
          <w:szCs w:val="24"/>
        </w:rPr>
        <w:t>Kč</w:t>
      </w:r>
    </w:p>
    <w:p w14:paraId="39908852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DPH (21</w:t>
      </w:r>
      <w:r w:rsidRPr="003C4651">
        <w:rPr>
          <w:rFonts w:ascii="Times New Roman" w:hAnsi="Times New Roman" w:cs="Times New Roman"/>
          <w:sz w:val="24"/>
          <w:szCs w:val="24"/>
        </w:rPr>
        <w:t xml:space="preserve">%): </w:t>
      </w:r>
      <w:r w:rsidR="003C4651" w:rsidRPr="003C4651">
        <w:rPr>
          <w:rFonts w:ascii="Times New Roman" w:hAnsi="Times New Roman" w:cs="Times New Roman"/>
          <w:sz w:val="24"/>
          <w:szCs w:val="24"/>
        </w:rPr>
        <w:t>……………………….</w:t>
      </w:r>
      <w:r w:rsidR="00DE31B0" w:rsidRPr="00DE31B0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78CA8149" w14:textId="77777777" w:rsidR="00DE31B0" w:rsidRDefault="0042377B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cena včetně DPH: </w:t>
      </w:r>
      <w:r w:rsidR="003C465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3C46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E31B0" w:rsidRPr="00DE31B0">
        <w:rPr>
          <w:rFonts w:ascii="Times New Roman" w:hAnsi="Times New Roman" w:cs="Times New Roman"/>
          <w:b/>
          <w:sz w:val="24"/>
          <w:szCs w:val="24"/>
        </w:rPr>
        <w:t>Kč</w:t>
      </w:r>
    </w:p>
    <w:p w14:paraId="0BCEC303" w14:textId="62BC2D94" w:rsidR="00F25EED" w:rsidRDefault="00F25EED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D77D5" w14:textId="4C8787F4" w:rsidR="00982CBD" w:rsidRDefault="00982CBD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49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 dílo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</w:t>
      </w:r>
      <w:r w:rsidRPr="006249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bude aplikován režim přenesené daňové povinnosti podle § 92a zákona o DPH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(není ekonomickou činností)</w:t>
      </w:r>
      <w:bookmarkStart w:id="0" w:name="_GoBack"/>
      <w:bookmarkEnd w:id="0"/>
    </w:p>
    <w:p w14:paraId="527F3D7F" w14:textId="77777777" w:rsidR="00982CBD" w:rsidRDefault="00982CBD" w:rsidP="003C4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BF660" w14:textId="77777777" w:rsidR="0042377B" w:rsidRPr="002F26E8" w:rsidRDefault="00C14B72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 ceně bude fakturována sazba DPH dle platných předpisů v době zdanitelného plnění.</w:t>
      </w:r>
    </w:p>
    <w:p w14:paraId="49C781C3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Zhotovitel objednateli vystaví fakturu </w:t>
      </w:r>
      <w:r w:rsidR="009615D9" w:rsidRPr="002F26E8">
        <w:rPr>
          <w:rFonts w:ascii="Times New Roman" w:hAnsi="Times New Roman" w:cs="Times New Roman"/>
          <w:sz w:val="24"/>
          <w:szCs w:val="24"/>
        </w:rPr>
        <w:t xml:space="preserve">po předání díla </w:t>
      </w:r>
      <w:r w:rsidRPr="002F26E8">
        <w:rPr>
          <w:rFonts w:ascii="Times New Roman" w:hAnsi="Times New Roman" w:cs="Times New Roman"/>
          <w:sz w:val="24"/>
          <w:szCs w:val="24"/>
        </w:rPr>
        <w:t>se splatností 14 dnů po vystavení. Faktur</w:t>
      </w:r>
      <w:r w:rsidR="009615D9" w:rsidRPr="002F26E8">
        <w:rPr>
          <w:rFonts w:ascii="Times New Roman" w:hAnsi="Times New Roman" w:cs="Times New Roman"/>
          <w:sz w:val="24"/>
          <w:szCs w:val="24"/>
        </w:rPr>
        <w:t>a</w:t>
      </w:r>
      <w:r w:rsidRPr="002F26E8">
        <w:rPr>
          <w:rFonts w:ascii="Times New Roman" w:hAnsi="Times New Roman" w:cs="Times New Roman"/>
          <w:sz w:val="24"/>
          <w:szCs w:val="24"/>
        </w:rPr>
        <w:t xml:space="preserve"> musí mít náležitosti daňového dokladu. </w:t>
      </w:r>
    </w:p>
    <w:p w14:paraId="05C9FB3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Objednatel je plátcem DPH. Za datum zdanitelného plnění se považuje skutečné datum předání předmětu plnění.</w:t>
      </w:r>
    </w:p>
    <w:p w14:paraId="30B763F8" w14:textId="77777777" w:rsidR="009615D9" w:rsidRPr="002F26E8" w:rsidRDefault="009615D9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F</w:t>
      </w:r>
      <w:r w:rsidR="0042377B" w:rsidRPr="002F26E8">
        <w:rPr>
          <w:rFonts w:ascii="Times New Roman" w:hAnsi="Times New Roman" w:cs="Times New Roman"/>
          <w:sz w:val="24"/>
          <w:szCs w:val="24"/>
        </w:rPr>
        <w:t>akturovaná</w:t>
      </w:r>
      <w:r w:rsidR="0042377B" w:rsidRPr="002F2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377B" w:rsidRPr="002F26E8">
        <w:rPr>
          <w:rFonts w:ascii="Times New Roman" w:hAnsi="Times New Roman" w:cs="Times New Roman"/>
          <w:sz w:val="24"/>
          <w:szCs w:val="24"/>
        </w:rPr>
        <w:t>částka bude uhrazena na účet Zhotovitele uvedený v záhlaví této smlouvy.</w:t>
      </w:r>
    </w:p>
    <w:p w14:paraId="0682E5A8" w14:textId="77777777" w:rsidR="0042377B" w:rsidRPr="002F26E8" w:rsidRDefault="009615D9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lastRenderedPageBreak/>
        <w:t>Objednatel může bez zbytečného odkladu odstoupit od smlouvy, požaduje-li zhotovitel zvýšení o více než 10 % ceny podle rozpočtu. V tomto případě je Objednatel povinen nahradit zhotoviteli část ceny odpovídající rozsahu částečného provedení díla podle rozpočtu (§ 2622 odst. 3 NOZ).</w:t>
      </w:r>
    </w:p>
    <w:p w14:paraId="66B11939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18C94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91AE0AF" w14:textId="77777777" w:rsidR="0042377B" w:rsidRPr="002F26E8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plnění</w:t>
      </w:r>
      <w:r w:rsidR="00C40D1D">
        <w:rPr>
          <w:rFonts w:ascii="Times New Roman" w:hAnsi="Times New Roman" w:cs="Times New Roman"/>
          <w:b/>
          <w:bCs/>
          <w:sz w:val="24"/>
          <w:szCs w:val="24"/>
        </w:rPr>
        <w:t xml:space="preserve"> a záruka</w:t>
      </w:r>
    </w:p>
    <w:p w14:paraId="072A6807" w14:textId="3CB33DB6" w:rsidR="0042377B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Smluvní strany se dohodly, že Dílo bude Zhotovitelem provedeno do</w:t>
      </w:r>
      <w:r w:rsidR="0089169E">
        <w:rPr>
          <w:rFonts w:ascii="Times New Roman" w:hAnsi="Times New Roman" w:cs="Times New Roman"/>
          <w:sz w:val="24"/>
          <w:szCs w:val="24"/>
        </w:rPr>
        <w:t xml:space="preserve"> 30.6.2020.</w:t>
      </w:r>
    </w:p>
    <w:p w14:paraId="00E58ED7" w14:textId="77777777" w:rsidR="00C40D1D" w:rsidRPr="00364E43" w:rsidRDefault="00C40D1D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43">
        <w:rPr>
          <w:rFonts w:ascii="Times New Roman" w:hAnsi="Times New Roman" w:cs="Times New Roman"/>
          <w:sz w:val="24"/>
          <w:szCs w:val="24"/>
        </w:rPr>
        <w:t xml:space="preserve">Záruční doba na Dílo </w:t>
      </w:r>
      <w:r w:rsidR="003C4651">
        <w:rPr>
          <w:rFonts w:ascii="Times New Roman" w:hAnsi="Times New Roman" w:cs="Times New Roman"/>
          <w:sz w:val="24"/>
          <w:szCs w:val="24"/>
        </w:rPr>
        <w:t>činí 24</w:t>
      </w:r>
      <w:r w:rsidR="00364E43" w:rsidRPr="00364E43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01A58DB9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473AADDA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312C59A6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Nezaplatí-li objednatel dílo v dohodnutých termínech, může zhotovitel upl</w:t>
      </w:r>
      <w:r w:rsidR="00C40D1D">
        <w:rPr>
          <w:rFonts w:ascii="Times New Roman" w:hAnsi="Times New Roman" w:cs="Times New Roman"/>
          <w:sz w:val="24"/>
          <w:szCs w:val="24"/>
        </w:rPr>
        <w:t>atnit smluvní pokutu ve výši 0,5</w:t>
      </w:r>
      <w:r>
        <w:rPr>
          <w:rFonts w:ascii="Times New Roman" w:hAnsi="Times New Roman" w:cs="Times New Roman"/>
          <w:sz w:val="24"/>
          <w:szCs w:val="24"/>
        </w:rPr>
        <w:t>% z ceny díla bez DPH za každý den prodlení.</w:t>
      </w:r>
    </w:p>
    <w:p w14:paraId="0D78118B" w14:textId="77777777" w:rsidR="00441AE6" w:rsidRDefault="00441AE6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zhotovitel neukončí požadované dílo ve sjednaném termínu, může objednatel uplatnit smluvní pokutu ve výši 0,</w:t>
      </w:r>
      <w:r w:rsidR="00C40D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z ceny díla bez DPH za každý den prodlení.</w:t>
      </w:r>
    </w:p>
    <w:p w14:paraId="5245CBF9" w14:textId="77777777" w:rsidR="00A00C0C" w:rsidRDefault="00A00C0C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EFE6D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66375D1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30AB7AB7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Objednatel je oprávn</w:t>
      </w:r>
      <w:r w:rsidR="00E742EC">
        <w:rPr>
          <w:rFonts w:ascii="Times New Roman" w:hAnsi="Times New Roman" w:cs="Times New Roman"/>
          <w:sz w:val="24"/>
          <w:szCs w:val="24"/>
        </w:rPr>
        <w:t>ěn kdykoliv v </w:t>
      </w:r>
      <w:r w:rsidRPr="002F26E8">
        <w:rPr>
          <w:rFonts w:ascii="Times New Roman" w:hAnsi="Times New Roman" w:cs="Times New Roman"/>
          <w:sz w:val="24"/>
          <w:szCs w:val="24"/>
        </w:rPr>
        <w:t>průběhu Díla kontrolovat, zda je prováděno v souladu s touto Smlouvou.</w:t>
      </w:r>
    </w:p>
    <w:p w14:paraId="3D8F8344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Objednatel se zavazuje poskytovat Zhotoviteli součinnost k provedení Díla, a to ve lhůtě, jíž mu Zhotovitel určí. </w:t>
      </w:r>
    </w:p>
    <w:p w14:paraId="45AB97CD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Zhotovitel postupuje při provádění Díla samostatně.</w:t>
      </w:r>
    </w:p>
    <w:p w14:paraId="62EB73FA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Zhotovitel je povinen dodržet při provádění Díla všechny právní předpisy týkající se předmětné činnosti.</w:t>
      </w:r>
    </w:p>
    <w:p w14:paraId="7DCD3C39" w14:textId="77777777" w:rsidR="00BC7EB5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742E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8C40F5" w14:textId="77777777" w:rsidR="0042377B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Předání a převzetí</w:t>
      </w:r>
      <w:r w:rsidR="00C40D1D">
        <w:rPr>
          <w:rFonts w:ascii="Times New Roman" w:hAnsi="Times New Roman" w:cs="Times New Roman"/>
          <w:b/>
          <w:bCs/>
          <w:sz w:val="24"/>
          <w:szCs w:val="24"/>
        </w:rPr>
        <w:t xml:space="preserve"> staveniště a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 xml:space="preserve"> Díla</w:t>
      </w:r>
    </w:p>
    <w:p w14:paraId="30A4C05C" w14:textId="77777777" w:rsidR="00C40D1D" w:rsidRDefault="00C40D1D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Zhotovitel je povinen na vyzvání objednatele převzít staveniště do 5. pracovních dnů na základě předávacího protokolu. </w:t>
      </w:r>
    </w:p>
    <w:p w14:paraId="3B745C98" w14:textId="77777777" w:rsidR="00E742EC" w:rsidRPr="00E742EC" w:rsidRDefault="00E742EC" w:rsidP="003C46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Objednatel je povinen na vyzvání zhotovitele převzít dokončené dílo do 5. pracovních dnů na základě předávacího protokolu. Odmítnout převzetí může objednatel pouze tehdy, pokud předmět díla není kompletní dle smlouvy o Dílo a jejich příloh či pokud má předmět díla závady bránící jeho trvalému užívání.</w:t>
      </w:r>
    </w:p>
    <w:p w14:paraId="7A10FE85" w14:textId="77777777" w:rsidR="0042377B" w:rsidRDefault="00E742EC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předat objednateli předmět dokončeného díla v kvalitě odpovídající jeho obvyklému účelu, právním předpisům a příslušným technickým normám, bez závad bránícím jeho užívání.</w:t>
      </w:r>
    </w:p>
    <w:p w14:paraId="79012335" w14:textId="77777777" w:rsidR="00E742EC" w:rsidRPr="002F26E8" w:rsidRDefault="00E742EC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předmětu díla sepíší účastníci protokol, v němž bude uveden stav předmětu díla v okamžiku předání. Nebudou-li tyto podklady řádně připraveny, není objednatel povinen dílo převzít.</w:t>
      </w:r>
    </w:p>
    <w:p w14:paraId="3BB0A1DD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 </w:t>
      </w:r>
    </w:p>
    <w:p w14:paraId="023E6DA3" w14:textId="77777777" w:rsidR="003C4651" w:rsidRDefault="003C4651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0AB3B" w14:textId="77777777" w:rsidR="00BC7EB5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742E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F26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B5C5F0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E8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C7747F3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</w:p>
    <w:p w14:paraId="37102539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Tato Smlouva a vztahy z ní vyplývající se řídí právním řádem České republiky, zejména </w:t>
      </w:r>
      <w:r w:rsidRPr="002F26E8">
        <w:rPr>
          <w:rFonts w:ascii="Times New Roman" w:hAnsi="Times New Roman" w:cs="Times New Roman"/>
          <w:sz w:val="24"/>
          <w:szCs w:val="24"/>
        </w:rPr>
        <w:lastRenderedPageBreak/>
        <w:t>příslušnými ustanoveními zák. č. 89/2012 Sb., občanský zákoník, ve znění pozdějších předpisů.</w:t>
      </w:r>
    </w:p>
    <w:p w14:paraId="0170BD93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Smlouva byla vyhotovena ve dvou stejnopisech, z nichž každá Smluvní strana obdrží po jednom vyhotovení.</w:t>
      </w:r>
    </w:p>
    <w:p w14:paraId="5D2556EA" w14:textId="77777777" w:rsidR="0042377B" w:rsidRPr="002F26E8" w:rsidRDefault="0042377B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7C8436C8" w14:textId="77777777" w:rsidR="00750597" w:rsidRPr="002F26E8" w:rsidRDefault="00750597" w:rsidP="003C4651">
      <w:pPr>
        <w:widowControl w:val="0"/>
        <w:tabs>
          <w:tab w:val="left" w:pos="2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691E9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V</w:t>
      </w:r>
      <w:r w:rsidR="004B407A" w:rsidRPr="002F26E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2F26E8">
        <w:rPr>
          <w:rFonts w:ascii="Times New Roman" w:hAnsi="Times New Roman" w:cs="Times New Roman"/>
          <w:sz w:val="24"/>
          <w:szCs w:val="24"/>
        </w:rPr>
        <w:t>dne</w:t>
      </w:r>
      <w:r w:rsidR="004B407A" w:rsidRPr="002F26E8">
        <w:rPr>
          <w:rFonts w:ascii="Times New Roman" w:hAnsi="Times New Roman" w:cs="Times New Roman"/>
          <w:sz w:val="24"/>
          <w:szCs w:val="24"/>
        </w:rPr>
        <w:t>……………</w:t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9615D9" w:rsidRPr="002F26E8">
        <w:rPr>
          <w:rFonts w:ascii="Times New Roman" w:hAnsi="Times New Roman" w:cs="Times New Roman"/>
          <w:sz w:val="24"/>
          <w:szCs w:val="24"/>
        </w:rPr>
        <w:t>V...........................dne................................</w:t>
      </w:r>
    </w:p>
    <w:p w14:paraId="03889035" w14:textId="77777777" w:rsidR="0042377B" w:rsidRPr="002F26E8" w:rsidRDefault="0042377B" w:rsidP="003C465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4B407A" w:rsidRPr="002F26E8">
        <w:rPr>
          <w:rFonts w:ascii="Times New Roman" w:hAnsi="Times New Roman" w:cs="Times New Roman"/>
          <w:sz w:val="24"/>
          <w:szCs w:val="24"/>
        </w:rPr>
        <w:t>.....................</w:t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4B407A" w:rsidRPr="002F26E8">
        <w:rPr>
          <w:rFonts w:ascii="Times New Roman" w:hAnsi="Times New Roman" w:cs="Times New Roman"/>
          <w:sz w:val="24"/>
          <w:szCs w:val="24"/>
        </w:rPr>
        <w:tab/>
      </w:r>
      <w:r w:rsidR="009615D9" w:rsidRPr="002F26E8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2910FEC6" w14:textId="77777777" w:rsidR="0042377B" w:rsidRPr="002F26E8" w:rsidRDefault="009615D9" w:rsidP="003C4651">
      <w:pPr>
        <w:widowControl w:val="0"/>
        <w:autoSpaceDE w:val="0"/>
        <w:autoSpaceDN w:val="0"/>
        <w:adjustRightInd w:val="0"/>
        <w:spacing w:after="0" w:line="252" w:lineRule="atLeast"/>
        <w:rPr>
          <w:rFonts w:ascii="Times New Roman" w:hAnsi="Times New Roman" w:cs="Times New Roman"/>
          <w:sz w:val="24"/>
          <w:szCs w:val="24"/>
        </w:rPr>
      </w:pPr>
      <w:r w:rsidRPr="002F26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50C" w:rsidRPr="002F26E8">
        <w:rPr>
          <w:rFonts w:ascii="Times New Roman" w:hAnsi="Times New Roman" w:cs="Times New Roman"/>
          <w:sz w:val="24"/>
          <w:szCs w:val="24"/>
        </w:rPr>
        <w:t>Zhotovitel</w:t>
      </w:r>
      <w:r w:rsidRPr="002F26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A150C" w:rsidRPr="002F26E8">
        <w:rPr>
          <w:rFonts w:ascii="Times New Roman" w:hAnsi="Times New Roman" w:cs="Times New Roman"/>
          <w:sz w:val="24"/>
          <w:szCs w:val="24"/>
        </w:rPr>
        <w:t xml:space="preserve">                      Objednatel</w:t>
      </w:r>
    </w:p>
    <w:p w14:paraId="0C0AAA47" w14:textId="77777777" w:rsidR="009615D9" w:rsidRPr="002F26E8" w:rsidRDefault="003C4651" w:rsidP="003C4651">
      <w:pPr>
        <w:widowControl w:val="0"/>
        <w:autoSpaceDE w:val="0"/>
        <w:autoSpaceDN w:val="0"/>
        <w:adjustRightInd w:val="0"/>
        <w:spacing w:after="0" w:line="252" w:lineRule="atLeast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5D9" w:rsidRPr="002F26E8">
        <w:rPr>
          <w:rFonts w:ascii="Times New Roman" w:hAnsi="Times New Roman" w:cs="Times New Roman"/>
          <w:sz w:val="24"/>
          <w:szCs w:val="24"/>
        </w:rPr>
        <w:t>Obec Ludvíkovice</w:t>
      </w:r>
    </w:p>
    <w:sectPr w:rsidR="009615D9" w:rsidRPr="002F26E8" w:rsidSect="00A00C0C">
      <w:pgSz w:w="12240" w:h="15840"/>
      <w:pgMar w:top="568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B2244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9"/>
    <w:rsid w:val="000A150C"/>
    <w:rsid w:val="000B20DD"/>
    <w:rsid w:val="000D2206"/>
    <w:rsid w:val="000E6155"/>
    <w:rsid w:val="00234D7F"/>
    <w:rsid w:val="002F26E8"/>
    <w:rsid w:val="00364E43"/>
    <w:rsid w:val="003C4651"/>
    <w:rsid w:val="0042377B"/>
    <w:rsid w:val="00441AE6"/>
    <w:rsid w:val="004B407A"/>
    <w:rsid w:val="0051504B"/>
    <w:rsid w:val="00561964"/>
    <w:rsid w:val="005C5309"/>
    <w:rsid w:val="00750597"/>
    <w:rsid w:val="0089169E"/>
    <w:rsid w:val="009615D9"/>
    <w:rsid w:val="00982CBD"/>
    <w:rsid w:val="00A00C0C"/>
    <w:rsid w:val="00A73072"/>
    <w:rsid w:val="00BC7EB5"/>
    <w:rsid w:val="00C14B72"/>
    <w:rsid w:val="00C40D1D"/>
    <w:rsid w:val="00C553E1"/>
    <w:rsid w:val="00CE69D2"/>
    <w:rsid w:val="00DA665D"/>
    <w:rsid w:val="00DE31B0"/>
    <w:rsid w:val="00E742EC"/>
    <w:rsid w:val="00EB61DF"/>
    <w:rsid w:val="00F2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7166D"/>
  <w15:docId w15:val="{278C9091-A2AC-4E26-8F5D-FA9E34C0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3E1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Ludvíkovice</dc:creator>
  <cp:lastModifiedBy>3L</cp:lastModifiedBy>
  <cp:revision>2</cp:revision>
  <cp:lastPrinted>2016-06-23T14:07:00Z</cp:lastPrinted>
  <dcterms:created xsi:type="dcterms:W3CDTF">2020-02-26T15:41:00Z</dcterms:created>
  <dcterms:modified xsi:type="dcterms:W3CDTF">2020-02-26T15:41:00Z</dcterms:modified>
</cp:coreProperties>
</file>